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162" w:x="49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DSC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COMPACT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TABS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5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30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Staubexplosionsgefahr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Staubbildung: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Staubmaske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Feinstaubfilter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erforderlich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Kennfarbe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weiß.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7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1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342</Words>
  <Characters>2832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3120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2020-01-29T14:10:33+01:00</dcterms:created>
  <dcterms:modified xmlns:xsi="http://www.w3.org/2001/XMLSchema-instance" xmlns:dcterms="http://purl.org/dc/terms/" xsi:type="dcterms:W3CDTF">2020-01-29T14:10:33+01:00</dcterms:modified>
</coreProperties>
</file>