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6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35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35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5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9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5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5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9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7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75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910" w:x="5100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</w:rPr>
        <w:t>GRÜN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&amp;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MILD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ECO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7675" w:x="460" w:y="23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diese(s)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Produkt(e)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gefahrbestimmenden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Komponenten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aufzuführen.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975" w:x="3757" w:y="26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0" w:x="1760" w:y="33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Achtung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5742" w:x="460" w:y="40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Augenreizung.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2" w:x="460" w:y="4099"/>
        <w:widowControl w:val="off"/>
        <w:autoSpaceDE w:val="off"/>
        <w:autoSpaceDN w:val="off"/>
        <w:spacing w:before="7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325" w:x="3170" w:y="4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71" w:x="1592" w:y="64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253" w:x="1592" w:y="66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3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253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3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Butylkautschuk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3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253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3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Mutterschutzgesetz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MuSchG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(Deutschland).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682" w:x="4319" w:y="8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147" w:x="1592" w:y="92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147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Universalbindemittel)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147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aufnehmen.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147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147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147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0" w:x="460" w:y="102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NOTRUF: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60" w:x="5205" w:y="107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52" w:x="1592" w:y="111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1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1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1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ausspülen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(nur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Verunfallter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1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Bewusstsein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ist).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0" w:x="460" w:y="121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NOTRUF: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090" w:x="1592" w:y="12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336" w:x="1592" w:y="126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006" w:x="4178" w:y="1310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818" w:x="460" w:y="13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818" w:x="460" w:y="13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818" w:x="460" w:y="13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669" w:x="460" w:y="14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333</Words>
  <Characters>2813</Characters>
  <Application>Aspose</Application>
  <DocSecurity>0</DocSecurity>
  <Lines>53</Lines>
  <Paragraphs>53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3093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s.dargel</dc:creator>
  <lastModifiedBy>s.dargel</lastModifiedBy>
  <revision>1</revision>
  <dcterms:created xmlns:xsi="http://www.w3.org/2001/XMLSchema-instance" xmlns:dcterms="http://purl.org/dc/terms/" xsi:type="dcterms:W3CDTF">2020-04-21T15:54:59+02:00</dcterms:created>
  <dcterms:modified xmlns:xsi="http://www.w3.org/2001/XMLSchema-instance" xmlns:dcterms="http://purl.org/dc/terms/" xsi:type="dcterms:W3CDTF">2020-04-21T15:54:59+02:00</dcterms:modified>
</coreProperties>
</file>