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879" w:rsidRDefault="00576879" w:rsidP="00AA19E8">
      <w:pPr>
        <w:rPr>
          <w:b/>
          <w:sz w:val="32"/>
          <w:lang w:val="de-DE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8240" behindDoc="0" locked="0" layoutInCell="1" allowOverlap="1" wp14:anchorId="3408B602" wp14:editId="4D3B44A4">
            <wp:simplePos x="0" y="0"/>
            <wp:positionH relativeFrom="column">
              <wp:posOffset>3895725</wp:posOffset>
            </wp:positionH>
            <wp:positionV relativeFrom="paragraph">
              <wp:posOffset>-374015</wp:posOffset>
            </wp:positionV>
            <wp:extent cx="2216785" cy="1567336"/>
            <wp:effectExtent l="0" t="0" r="0" b="0"/>
            <wp:wrapNone/>
            <wp:docPr id="4" name="Grafik 4" descr="G:\Marketing_Allgemein\BILDER\DW\PPT\Flexvolt\DCB118\DCB118T2_Product_Low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_Allgemein\BILDER\DW\PPT\Flexvolt\DCB118\DCB118T2_Product_Low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785" cy="1567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2EF">
        <w:rPr>
          <w:rFonts w:cs="Times New Roman"/>
          <w:noProof/>
          <w:szCs w:val="24"/>
          <w:lang w:val="de-DE" w:eastAsia="de-DE"/>
        </w:rPr>
        <w:drawing>
          <wp:inline distT="0" distB="0" distL="0" distR="0" wp14:anchorId="3134BC4C" wp14:editId="4F287F68">
            <wp:extent cx="2819400" cy="508000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XR Flexvolt_Straight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35655" r="3104" b="40794"/>
                    <a:stretch/>
                  </pic:blipFill>
                  <pic:spPr bwMode="auto">
                    <a:xfrm>
                      <a:off x="0" y="0"/>
                      <a:ext cx="2891813" cy="521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879" w:rsidRDefault="00576879" w:rsidP="00AA19E8">
      <w:pPr>
        <w:rPr>
          <w:b/>
          <w:sz w:val="32"/>
          <w:lang w:val="de-DE"/>
        </w:rPr>
      </w:pPr>
    </w:p>
    <w:p w:rsidR="00AB2C3C" w:rsidRDefault="00AB2C3C" w:rsidP="00AA19E8">
      <w:pPr>
        <w:rPr>
          <w:b/>
          <w:sz w:val="32"/>
          <w:lang w:val="de-DE"/>
        </w:rPr>
      </w:pPr>
    </w:p>
    <w:p w:rsidR="001C70BE" w:rsidRPr="00B24086" w:rsidRDefault="00C83961" w:rsidP="00AA19E8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t>D</w:t>
      </w:r>
      <w:r w:rsidR="0073050F" w:rsidRPr="00B24086">
        <w:rPr>
          <w:b/>
          <w:sz w:val="32"/>
          <w:lang w:val="de-DE"/>
        </w:rPr>
        <w:t>C</w:t>
      </w:r>
      <w:r w:rsidR="000F436D">
        <w:rPr>
          <w:b/>
          <w:sz w:val="32"/>
          <w:lang w:val="de-DE"/>
        </w:rPr>
        <w:t>B 1</w:t>
      </w:r>
      <w:r w:rsidR="00A53269">
        <w:rPr>
          <w:b/>
          <w:sz w:val="32"/>
          <w:lang w:val="de-DE"/>
        </w:rPr>
        <w:t>18</w:t>
      </w:r>
      <w:r w:rsidR="000F436D">
        <w:rPr>
          <w:b/>
          <w:sz w:val="32"/>
          <w:lang w:val="de-DE"/>
        </w:rPr>
        <w:t xml:space="preserve"> T2</w:t>
      </w:r>
    </w:p>
    <w:p w:rsidR="000F436D" w:rsidRPr="003429DE" w:rsidRDefault="00212B4B" w:rsidP="00B80D5C">
      <w:pPr>
        <w:tabs>
          <w:tab w:val="left" w:pos="7272"/>
        </w:tabs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54 / 18</w:t>
      </w:r>
      <w:r w:rsidR="00B80D5C" w:rsidRPr="003429DE">
        <w:rPr>
          <w:b/>
          <w:sz w:val="28"/>
          <w:szCs w:val="28"/>
          <w:lang w:val="de-DE"/>
        </w:rPr>
        <w:t xml:space="preserve"> Volt Li-Ion Akku</w:t>
      </w:r>
      <w:r w:rsidR="000F436D" w:rsidRPr="003429DE">
        <w:rPr>
          <w:b/>
          <w:sz w:val="28"/>
          <w:szCs w:val="28"/>
          <w:lang w:val="de-DE"/>
        </w:rPr>
        <w:t xml:space="preserve"> Starter-Kit, bestehend aus: 2 x FLEXVOLT-Akkus DCB  546 und </w:t>
      </w:r>
      <w:r w:rsidR="00A53269">
        <w:rPr>
          <w:b/>
          <w:sz w:val="28"/>
          <w:szCs w:val="28"/>
          <w:lang w:val="de-DE"/>
        </w:rPr>
        <w:t>1 x System</w:t>
      </w:r>
      <w:r w:rsidR="00600781">
        <w:rPr>
          <w:b/>
          <w:sz w:val="28"/>
          <w:szCs w:val="28"/>
          <w:lang w:val="de-DE"/>
        </w:rPr>
        <w:t>-</w:t>
      </w:r>
      <w:r w:rsidR="000F436D" w:rsidRPr="003429DE">
        <w:rPr>
          <w:b/>
          <w:sz w:val="28"/>
          <w:szCs w:val="28"/>
          <w:lang w:val="de-DE"/>
        </w:rPr>
        <w:t>Schnellladegerät DCB 118</w:t>
      </w:r>
    </w:p>
    <w:p w:rsidR="000F436D" w:rsidRDefault="000F436D" w:rsidP="00B80D5C">
      <w:pPr>
        <w:tabs>
          <w:tab w:val="left" w:pos="7272"/>
        </w:tabs>
        <w:rPr>
          <w:b/>
          <w:sz w:val="24"/>
          <w:lang w:val="de-DE"/>
        </w:rPr>
      </w:pPr>
    </w:p>
    <w:p w:rsidR="007519E6" w:rsidRPr="00851FD4" w:rsidRDefault="007519E6" w:rsidP="00B80D5C">
      <w:pPr>
        <w:tabs>
          <w:tab w:val="left" w:pos="7272"/>
        </w:tabs>
        <w:rPr>
          <w:b/>
          <w:sz w:val="32"/>
          <w:szCs w:val="32"/>
          <w:lang w:val="de-DE"/>
        </w:rPr>
      </w:pPr>
    </w:p>
    <w:p w:rsidR="00851FD4" w:rsidRPr="00851FD4" w:rsidRDefault="000F436D" w:rsidP="00C63245">
      <w:pPr>
        <w:tabs>
          <w:tab w:val="left" w:pos="7272"/>
        </w:tabs>
        <w:rPr>
          <w:b/>
          <w:sz w:val="32"/>
          <w:szCs w:val="32"/>
          <w:lang w:val="de-DE"/>
        </w:rPr>
      </w:pPr>
      <w:r w:rsidRPr="00851FD4">
        <w:rPr>
          <w:b/>
          <w:sz w:val="32"/>
          <w:szCs w:val="32"/>
          <w:lang w:val="de-DE"/>
        </w:rPr>
        <w:t>DCB 546</w:t>
      </w:r>
      <w:r w:rsidR="00C63245" w:rsidRPr="00851FD4">
        <w:rPr>
          <w:b/>
          <w:sz w:val="32"/>
          <w:szCs w:val="32"/>
          <w:lang w:val="de-DE"/>
        </w:rPr>
        <w:t xml:space="preserve">: </w:t>
      </w:r>
    </w:p>
    <w:p w:rsidR="001C70BE" w:rsidRPr="000F436D" w:rsidRDefault="00C63245" w:rsidP="00C63245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54,0</w:t>
      </w:r>
      <w:r w:rsidRPr="00B24086">
        <w:rPr>
          <w:b/>
          <w:sz w:val="24"/>
          <w:lang w:val="de-DE"/>
        </w:rPr>
        <w:t xml:space="preserve"> </w:t>
      </w:r>
      <w:r>
        <w:rPr>
          <w:b/>
          <w:sz w:val="24"/>
          <w:lang w:val="de-DE"/>
        </w:rPr>
        <w:t xml:space="preserve">/ 18,0 </w:t>
      </w:r>
      <w:r w:rsidRPr="00B24086">
        <w:rPr>
          <w:b/>
          <w:sz w:val="24"/>
          <w:lang w:val="de-DE"/>
        </w:rPr>
        <w:t xml:space="preserve">Volt </w:t>
      </w:r>
      <w:r>
        <w:rPr>
          <w:b/>
          <w:sz w:val="24"/>
          <w:lang w:val="de-DE"/>
        </w:rPr>
        <w:t>Li-Ion Akku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AKKU-REVOLUTION: Die neuen 54 Volt XR FLEXVOLT Akkus von DEWALT           bieten Leistung für die schwersten Anwendungen. Die innovativen Li-Ion Akkus           sind rückwärtskompatibel und sind auch in weitgehend allen Maschinen aus dem          18 Volt XR-Sortiment einsetzbar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Sehr hohe Akku-Leistung von 108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und damit optimal geeignet für extrem                 schwere Anwendungen über längeren Zeitraum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Kein Memory-Effekt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Wirkungsvoller Schutz vor Überlastung, Überhitzung und Tiefenentladung </w:t>
      </w:r>
      <w:proofErr w:type="gramStart"/>
      <w:r>
        <w:rPr>
          <w:rFonts w:ascii="Arial" w:hAnsi="Arial" w:cs="Arial"/>
          <w:sz w:val="24"/>
        </w:rPr>
        <w:t>durch  spezielle</w:t>
      </w:r>
      <w:proofErr w:type="gramEnd"/>
      <w:r>
        <w:rPr>
          <w:rFonts w:ascii="Arial" w:hAnsi="Arial" w:cs="Arial"/>
          <w:sz w:val="24"/>
        </w:rPr>
        <w:t xml:space="preserve"> Elektronik 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Mit sehr hoher Laufzeit aufgrund 6 Ah Akku-Kapazität (bei 18 Volt-Schaltung)</w:t>
      </w:r>
    </w:p>
    <w:p w:rsidR="00212B4B" w:rsidRDefault="00212B4B" w:rsidP="00212B4B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Optimal geeignet für den harten Baustellen-Einsatz durch robustes und bruchsicheres Gehäuse sowie stoßsicher verlötete Akku-Zellen</w:t>
      </w:r>
    </w:p>
    <w:p w:rsidR="00212B4B" w:rsidRDefault="00212B4B" w:rsidP="00212B4B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Problemlose Transportmöglichkeit des Akkus durch mechanische Trennung der Zellebenen, wodurch die Wattstundenleistung des Akkus unter den Gefahrgut-             Klasse 9 liegenden 100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liegt</w:t>
      </w:r>
    </w:p>
    <w:p w:rsidR="00212B4B" w:rsidRDefault="00212B4B" w:rsidP="00212B4B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Ladezustandsanzeige mit 3 LEDs (per Knopfdruck)</w:t>
      </w:r>
    </w:p>
    <w:p w:rsidR="00212B4B" w:rsidRDefault="00212B4B" w:rsidP="00212B4B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Passend für alle </w:t>
      </w:r>
      <w:proofErr w:type="spellStart"/>
      <w:r>
        <w:rPr>
          <w:rFonts w:ascii="Arial" w:hAnsi="Arial" w:cs="Arial"/>
          <w:sz w:val="24"/>
        </w:rPr>
        <w:t>DeWALT</w:t>
      </w:r>
      <w:proofErr w:type="spellEnd"/>
      <w:r>
        <w:rPr>
          <w:rFonts w:ascii="Arial" w:hAnsi="Arial" w:cs="Arial"/>
          <w:sz w:val="24"/>
        </w:rPr>
        <w:t xml:space="preserve"> XR Akku-Maschinen mit 54 Volt sowie mit 18 Volt </w:t>
      </w:r>
    </w:p>
    <w:p w:rsidR="00212B4B" w:rsidRDefault="00212B4B" w:rsidP="00212B4B">
      <w:pPr>
        <w:pStyle w:val="Listenabsatz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(außer Bandsäge DCS 371 und Tough-Radio)</w:t>
      </w:r>
    </w:p>
    <w:p w:rsidR="00851FD4" w:rsidRPr="00F267E0" w:rsidRDefault="00851FD4">
      <w:pPr>
        <w:rPr>
          <w:b/>
          <w:sz w:val="24"/>
          <w:lang w:val="de-DE"/>
        </w:rPr>
      </w:pPr>
    </w:p>
    <w:p w:rsidR="001C70BE" w:rsidRPr="00851FD4" w:rsidRDefault="00851FD4">
      <w:pPr>
        <w:rPr>
          <w:b/>
          <w:sz w:val="24"/>
        </w:rPr>
      </w:pPr>
      <w:proofErr w:type="spellStart"/>
      <w:r w:rsidRPr="00851FD4">
        <w:rPr>
          <w:b/>
          <w:sz w:val="24"/>
        </w:rPr>
        <w:t>Technische</w:t>
      </w:r>
      <w:proofErr w:type="spellEnd"/>
      <w:r w:rsidRPr="00851FD4">
        <w:rPr>
          <w:b/>
          <w:sz w:val="24"/>
        </w:rPr>
        <w:t xml:space="preserve"> </w:t>
      </w:r>
      <w:proofErr w:type="spellStart"/>
      <w:r w:rsidRPr="00851FD4">
        <w:rPr>
          <w:b/>
          <w:sz w:val="24"/>
        </w:rPr>
        <w:t>Daten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215"/>
      </w:tblGrid>
      <w:tr w:rsidR="00212B4B" w:rsidRPr="00212B4B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Akku-Spannung und -Kapazität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tabs>
                <w:tab w:val="left" w:pos="1640"/>
              </w:tabs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54 bzw. 18 Volt bei max. 6 Ah</w:t>
            </w:r>
          </w:p>
        </w:tc>
      </w:tr>
      <w:tr w:rsidR="00212B4B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Akku-Leistung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108 </w:t>
            </w:r>
            <w:proofErr w:type="spellStart"/>
            <w:r>
              <w:rPr>
                <w:sz w:val="24"/>
                <w:szCs w:val="24"/>
                <w:lang w:val="de-DE"/>
              </w:rPr>
              <w:t>Wh</w:t>
            </w:r>
            <w:proofErr w:type="spellEnd"/>
          </w:p>
        </w:tc>
      </w:tr>
      <w:tr w:rsidR="00212B4B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Abmessungen (L x B x H)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12,0 x 8,0 x 8,5 cm</w:t>
            </w:r>
          </w:p>
        </w:tc>
      </w:tr>
      <w:tr w:rsidR="00212B4B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Gewicht 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B4B" w:rsidRDefault="00212B4B" w:rsidP="00212B4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1,0 kg</w:t>
            </w:r>
          </w:p>
        </w:tc>
      </w:tr>
    </w:tbl>
    <w:p w:rsidR="0007026A" w:rsidRDefault="0007026A" w:rsidP="0007026A">
      <w:pPr>
        <w:rPr>
          <w:b/>
          <w:sz w:val="24"/>
          <w:szCs w:val="24"/>
          <w:lang w:val="de-DE"/>
        </w:rPr>
      </w:pPr>
    </w:p>
    <w:p w:rsidR="00212B4B" w:rsidRDefault="00212B4B" w:rsidP="00600781">
      <w:pPr>
        <w:rPr>
          <w:b/>
          <w:sz w:val="32"/>
          <w:lang w:val="de-DE"/>
        </w:rPr>
      </w:pPr>
    </w:p>
    <w:p w:rsidR="00212B4B" w:rsidRDefault="00212B4B" w:rsidP="00600781">
      <w:pPr>
        <w:rPr>
          <w:b/>
          <w:sz w:val="32"/>
          <w:lang w:val="de-DE"/>
        </w:rPr>
      </w:pPr>
    </w:p>
    <w:p w:rsidR="00212B4B" w:rsidRDefault="00212B4B" w:rsidP="00600781">
      <w:pPr>
        <w:rPr>
          <w:b/>
          <w:sz w:val="32"/>
          <w:lang w:val="de-DE"/>
        </w:rPr>
      </w:pPr>
    </w:p>
    <w:p w:rsidR="00600781" w:rsidRPr="00B24086" w:rsidRDefault="00600781" w:rsidP="00600781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lastRenderedPageBreak/>
        <w:t>DC</w:t>
      </w:r>
      <w:r>
        <w:rPr>
          <w:b/>
          <w:sz w:val="32"/>
          <w:lang w:val="de-DE"/>
        </w:rPr>
        <w:t>B 1</w:t>
      </w:r>
      <w:r w:rsidR="00CE0F7A">
        <w:rPr>
          <w:b/>
          <w:sz w:val="32"/>
          <w:lang w:val="de-DE"/>
        </w:rPr>
        <w:t>18</w:t>
      </w:r>
    </w:p>
    <w:p w:rsidR="00600781" w:rsidRPr="00B24086" w:rsidRDefault="00CE0F7A" w:rsidP="00600781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System</w:t>
      </w:r>
      <w:r w:rsidR="00600781">
        <w:rPr>
          <w:b/>
          <w:sz w:val="24"/>
          <w:lang w:val="de-DE"/>
        </w:rPr>
        <w:t>-Schnellladegerät</w:t>
      </w:r>
    </w:p>
    <w:p w:rsidR="007519E6" w:rsidRDefault="007519E6">
      <w:pPr>
        <w:rPr>
          <w:sz w:val="24"/>
          <w:lang w:val="de-DE"/>
        </w:rPr>
      </w:pPr>
    </w:p>
    <w:p w:rsidR="00212B4B" w:rsidRPr="00077336" w:rsidRDefault="00212B4B" w:rsidP="00212B4B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>Lädt al</w:t>
      </w:r>
      <w:r>
        <w:rPr>
          <w:sz w:val="24"/>
          <w:lang w:val="de-DE"/>
        </w:rPr>
        <w:t>le DEWALT XR Schiebe-Akkus mit 18</w:t>
      </w:r>
      <w:r w:rsidRPr="004B3791">
        <w:rPr>
          <w:sz w:val="24"/>
          <w:lang w:val="de-DE"/>
        </w:rPr>
        <w:t xml:space="preserve"> </w:t>
      </w:r>
      <w:r>
        <w:rPr>
          <w:sz w:val="24"/>
          <w:lang w:val="de-DE"/>
        </w:rPr>
        <w:t>Volt sowie DEWALT FLEXVOLT-Akkus (54 bzw. 18 Volt) mit bis zu 8 A</w:t>
      </w:r>
    </w:p>
    <w:p w:rsidR="00212B4B" w:rsidRDefault="00212B4B" w:rsidP="00212B4B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 xml:space="preserve">DEWALT 2-Stufen Ladeprozess </w:t>
      </w:r>
      <w:r>
        <w:rPr>
          <w:sz w:val="24"/>
          <w:lang w:val="de-DE"/>
        </w:rPr>
        <w:t xml:space="preserve">in Verbindung mit spezieller Lüfterkühlung ermöglicht durch besonders schonende Ladung eine </w:t>
      </w:r>
      <w:r w:rsidRPr="004B3791">
        <w:rPr>
          <w:sz w:val="24"/>
          <w:lang w:val="de-DE"/>
        </w:rPr>
        <w:t>hohe Lebensdauer der Akkus bei maximaler Speicherkapazität</w:t>
      </w:r>
    </w:p>
    <w:p w:rsidR="00212B4B" w:rsidRDefault="00212B4B" w:rsidP="00212B4B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 xml:space="preserve">LED-Anzeige informiert über </w:t>
      </w:r>
      <w:r>
        <w:rPr>
          <w:sz w:val="24"/>
          <w:lang w:val="de-DE"/>
        </w:rPr>
        <w:t xml:space="preserve">Akku- und </w:t>
      </w:r>
      <w:r w:rsidRPr="004B3791">
        <w:rPr>
          <w:sz w:val="24"/>
          <w:lang w:val="de-DE"/>
        </w:rPr>
        <w:t>Ladezustand</w:t>
      </w:r>
    </w:p>
    <w:p w:rsidR="00212B4B" w:rsidRDefault="00212B4B" w:rsidP="00212B4B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Auch für Wandmontage geeignet</w:t>
      </w:r>
    </w:p>
    <w:p w:rsidR="00212B4B" w:rsidRPr="00954583" w:rsidRDefault="00212B4B" w:rsidP="00212B4B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Aufgrund sehr kompakten Abmessungen optimal einsetzbar für die Montage</w:t>
      </w:r>
    </w:p>
    <w:p w:rsidR="00EE64EF" w:rsidRDefault="00EE64EF" w:rsidP="00EE64EF">
      <w:pPr>
        <w:ind w:left="720"/>
        <w:rPr>
          <w:sz w:val="24"/>
          <w:lang w:val="de-DE"/>
        </w:rPr>
      </w:pPr>
    </w:p>
    <w:p w:rsidR="008E0449" w:rsidRPr="00851FD4" w:rsidRDefault="008E0449" w:rsidP="00851FD4">
      <w:pPr>
        <w:rPr>
          <w:sz w:val="24"/>
          <w:lang w:val="de-DE"/>
        </w:rPr>
      </w:pPr>
      <w:r w:rsidRPr="00851FD4">
        <w:rPr>
          <w:b/>
          <w:sz w:val="24"/>
          <w:lang w:val="de-DE"/>
        </w:rPr>
        <w:t>Technische Daten</w:t>
      </w: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212B4B" w:rsidRPr="00453929" w:rsidTr="00F727CA">
        <w:trPr>
          <w:trHeight w:val="137"/>
          <w:tblCellSpacing w:w="0" w:type="dxa"/>
        </w:trPr>
        <w:tc>
          <w:tcPr>
            <w:tcW w:w="4330" w:type="dxa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Für Akku-Typ (Volt)</w:t>
            </w:r>
          </w:p>
        </w:tc>
        <w:tc>
          <w:tcPr>
            <w:tcW w:w="5115" w:type="dxa"/>
          </w:tcPr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XR Akkus mit 18 Volt sowie mit   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54 bzw. 18 Volt FLEXVOLT</w:t>
            </w:r>
          </w:p>
        </w:tc>
      </w:tr>
      <w:tr w:rsidR="00212B4B" w:rsidRPr="00077336" w:rsidTr="00F727CA">
        <w:trPr>
          <w:trHeight w:val="137"/>
          <w:tblCellSpacing w:w="0" w:type="dxa"/>
        </w:trPr>
        <w:tc>
          <w:tcPr>
            <w:tcW w:w="4330" w:type="dxa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Akku-Technologie</w:t>
            </w:r>
          </w:p>
        </w:tc>
        <w:tc>
          <w:tcPr>
            <w:tcW w:w="5115" w:type="dxa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Li-Ion</w:t>
            </w:r>
          </w:p>
        </w:tc>
      </w:tr>
      <w:tr w:rsidR="00212B4B" w:rsidRPr="00D301DA" w:rsidTr="00F727CA">
        <w:trPr>
          <w:trHeight w:val="137"/>
          <w:tblCellSpacing w:w="0" w:type="dxa"/>
        </w:trPr>
        <w:tc>
          <w:tcPr>
            <w:tcW w:w="4330" w:type="dxa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Ladestrom</w:t>
            </w:r>
          </w:p>
        </w:tc>
        <w:tc>
          <w:tcPr>
            <w:tcW w:w="5115" w:type="dxa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4 bzw. 8 </w:t>
            </w:r>
            <w:r w:rsidRPr="00E45E6E">
              <w:rPr>
                <w:sz w:val="24"/>
                <w:lang w:val="de-DE"/>
              </w:rPr>
              <w:t>A</w:t>
            </w:r>
          </w:p>
        </w:tc>
      </w:tr>
      <w:tr w:rsidR="00212B4B" w:rsidRPr="00212B4B" w:rsidTr="00F727CA">
        <w:trPr>
          <w:trHeight w:val="386"/>
          <w:tblCellSpacing w:w="0" w:type="dxa"/>
        </w:trPr>
        <w:tc>
          <w:tcPr>
            <w:tcW w:w="4330" w:type="dxa"/>
          </w:tcPr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 xml:space="preserve">Ladezeit </w:t>
            </w: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mit 4 A:</w:t>
            </w: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mit 8 A: (nur bei Akkus mit  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Voraussetzung für Lüfterkühlung) </w:t>
            </w:r>
          </w:p>
        </w:tc>
        <w:tc>
          <w:tcPr>
            <w:tcW w:w="5115" w:type="dxa"/>
          </w:tcPr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Pr="00E45E6E">
              <w:rPr>
                <w:sz w:val="24"/>
                <w:lang w:val="de-DE"/>
              </w:rPr>
              <w:t xml:space="preserve">20 min. (1,3 Ah Akkus)     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Pr="00E45E6E">
              <w:rPr>
                <w:sz w:val="24"/>
                <w:lang w:val="de-DE"/>
              </w:rPr>
              <w:t xml:space="preserve">25 min. (1,5 Ah Akkus) 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Pr="00E45E6E">
              <w:rPr>
                <w:sz w:val="24"/>
                <w:lang w:val="de-DE"/>
              </w:rPr>
              <w:t>30 min. (2 Ah Akkus)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45 min. (3</w:t>
            </w:r>
            <w:r w:rsidRPr="00E45E6E">
              <w:rPr>
                <w:sz w:val="24"/>
                <w:lang w:val="de-DE"/>
              </w:rPr>
              <w:t xml:space="preserve"> Ah Akkus) </w:t>
            </w: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60 min. (4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75 min. (5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35 min. (5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212B4B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45 min. (6 Ah Akkus / FLEXVOLT)</w:t>
            </w:r>
          </w:p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65 min. (9 Ah Akkus / FLEXVOLT)</w:t>
            </w:r>
          </w:p>
        </w:tc>
      </w:tr>
      <w:tr w:rsidR="00212B4B" w:rsidRPr="00954583" w:rsidTr="00F727CA">
        <w:trPr>
          <w:trHeight w:val="386"/>
          <w:tblCellSpacing w:w="0" w:type="dxa"/>
        </w:trPr>
        <w:tc>
          <w:tcPr>
            <w:tcW w:w="4330" w:type="dxa"/>
            <w:vAlign w:val="center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Abmessungen (L x B x H in cm)</w:t>
            </w:r>
          </w:p>
        </w:tc>
        <w:tc>
          <w:tcPr>
            <w:tcW w:w="5115" w:type="dxa"/>
            <w:vAlign w:val="center"/>
          </w:tcPr>
          <w:p w:rsidR="00212B4B" w:rsidRPr="00E45E6E" w:rsidRDefault="00212B4B" w:rsidP="00212B4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19,0 x 12,0 x 8,0</w:t>
            </w:r>
          </w:p>
        </w:tc>
      </w:tr>
      <w:tr w:rsidR="006A2D3F" w:rsidRPr="00954583" w:rsidTr="00F727CA">
        <w:trPr>
          <w:trHeight w:val="162"/>
          <w:tblCellSpacing w:w="0" w:type="dxa"/>
        </w:trPr>
        <w:tc>
          <w:tcPr>
            <w:tcW w:w="4330" w:type="dxa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>Gewicht (kg)</w:t>
            </w:r>
          </w:p>
        </w:tc>
        <w:tc>
          <w:tcPr>
            <w:tcW w:w="5115" w:type="dxa"/>
          </w:tcPr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0,</w:t>
            </w:r>
            <w:r>
              <w:rPr>
                <w:sz w:val="24"/>
                <w:lang w:val="de-DE"/>
              </w:rPr>
              <w:t>6</w:t>
            </w:r>
          </w:p>
        </w:tc>
      </w:tr>
    </w:tbl>
    <w:p w:rsidR="008E0449" w:rsidRDefault="008E0449">
      <w:pPr>
        <w:rPr>
          <w:sz w:val="24"/>
          <w:lang w:val="de-DE"/>
        </w:rPr>
      </w:pPr>
    </w:p>
    <w:p w:rsidR="007519E6" w:rsidRDefault="007519E6">
      <w:pPr>
        <w:rPr>
          <w:sz w:val="24"/>
          <w:lang w:val="de-DE"/>
        </w:rPr>
      </w:pP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7519E6" w:rsidRPr="00E45E6E" w:rsidTr="002D4F4D">
        <w:trPr>
          <w:trHeight w:val="343"/>
          <w:tblCellSpacing w:w="0" w:type="dxa"/>
        </w:trPr>
        <w:tc>
          <w:tcPr>
            <w:tcW w:w="4330" w:type="dxa"/>
          </w:tcPr>
          <w:p w:rsidR="007519E6" w:rsidRPr="007519E6" w:rsidRDefault="002A38E3" w:rsidP="007519E6">
            <w:pPr>
              <w:rPr>
                <w:b/>
                <w:sz w:val="24"/>
                <w:lang w:val="de-DE"/>
              </w:rPr>
            </w:pPr>
            <w:r>
              <w:rPr>
                <w:b/>
                <w:sz w:val="24"/>
                <w:lang w:val="de-DE"/>
              </w:rPr>
              <w:t xml:space="preserve"> </w:t>
            </w:r>
            <w:r w:rsidR="007519E6" w:rsidRPr="007519E6">
              <w:rPr>
                <w:b/>
                <w:sz w:val="24"/>
                <w:lang w:val="de-DE"/>
              </w:rPr>
              <w:t xml:space="preserve">EAN-code DCB </w:t>
            </w:r>
            <w:r w:rsidR="00CE0F7A">
              <w:rPr>
                <w:b/>
                <w:sz w:val="24"/>
                <w:lang w:val="de-DE"/>
              </w:rPr>
              <w:t>118</w:t>
            </w:r>
            <w:r w:rsidR="007519E6" w:rsidRPr="007519E6">
              <w:rPr>
                <w:b/>
                <w:sz w:val="24"/>
                <w:lang w:val="de-DE"/>
              </w:rPr>
              <w:t xml:space="preserve"> T2</w:t>
            </w:r>
          </w:p>
        </w:tc>
        <w:tc>
          <w:tcPr>
            <w:tcW w:w="5115" w:type="dxa"/>
          </w:tcPr>
          <w:p w:rsidR="002D4F4D" w:rsidRPr="002D4F4D" w:rsidRDefault="00453929" w:rsidP="002D4F4D">
            <w:pPr>
              <w:rPr>
                <w:rFonts w:ascii="Times New Roman" w:hAnsi="Times New Roman" w:cs="Times New Roman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2D4F4D">
              <w:rPr>
                <w:color w:val="000000"/>
                <w:sz w:val="24"/>
                <w:szCs w:val="24"/>
              </w:rPr>
              <w:fldChar w:fldCharType="begin"/>
            </w:r>
            <w:r w:rsidR="002D4F4D">
              <w:rPr>
                <w:color w:val="000000"/>
                <w:sz w:val="24"/>
                <w:szCs w:val="24"/>
              </w:rPr>
              <w:instrText xml:space="preserve"> LINK </w:instrText>
            </w:r>
            <w:r w:rsidR="00212B4B">
              <w:rPr>
                <w:color w:val="000000"/>
                <w:sz w:val="24"/>
                <w:szCs w:val="24"/>
              </w:rPr>
              <w:instrText xml:space="preserve">Excel.Sheet.12 "\\\\americas.swk.pri\\Users\\EMEA\\Idstein-IDS\\RMessing\\DATA\\EXCEL\\Kopie von HW-Neuheiten Kalkulation1.xlsx" Tabelle1!Z157S5 </w:instrText>
            </w:r>
            <w:r w:rsidR="002D4F4D">
              <w:rPr>
                <w:color w:val="000000"/>
                <w:sz w:val="24"/>
                <w:szCs w:val="24"/>
              </w:rPr>
              <w:instrText xml:space="preserve">\a \f 5 \h  \* MERGEFORMAT </w:instrText>
            </w:r>
            <w:r w:rsidR="002D4F4D">
              <w:rPr>
                <w:color w:val="000000"/>
                <w:sz w:val="24"/>
                <w:szCs w:val="24"/>
              </w:rPr>
              <w:fldChar w:fldCharType="separate"/>
            </w:r>
            <w:r w:rsidR="002D4F4D" w:rsidRPr="002D4F4D">
              <w:rPr>
                <w:color w:val="000000"/>
                <w:sz w:val="24"/>
                <w:szCs w:val="24"/>
              </w:rPr>
              <w:t>5035048657201</w:t>
            </w:r>
          </w:p>
          <w:p w:rsidR="007519E6" w:rsidRPr="00453929" w:rsidRDefault="002D4F4D" w:rsidP="002D4F4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fldChar w:fldCharType="end"/>
            </w:r>
          </w:p>
        </w:tc>
      </w:tr>
    </w:tbl>
    <w:p w:rsidR="007519E6" w:rsidRDefault="007519E6">
      <w:pPr>
        <w:rPr>
          <w:sz w:val="24"/>
          <w:lang w:val="de-DE"/>
        </w:rPr>
      </w:pPr>
      <w:bookmarkStart w:id="0" w:name="_GoBack"/>
      <w:bookmarkEnd w:id="0"/>
    </w:p>
    <w:sectPr w:rsidR="007519E6" w:rsidSect="00851FD4">
      <w:pgSz w:w="12240" w:h="15840"/>
      <w:pgMar w:top="1797" w:right="567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9415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E8B65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2C6B3495"/>
    <w:multiLevelType w:val="hybridMultilevel"/>
    <w:tmpl w:val="D968E7DC"/>
    <w:lvl w:ilvl="0" w:tplc="77FA26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40B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9476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5CB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073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E2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841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9E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BD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2077F"/>
    <w:multiLevelType w:val="hybridMultilevel"/>
    <w:tmpl w:val="63F2B51C"/>
    <w:lvl w:ilvl="0" w:tplc="5EC63B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AE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A70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E63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F87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943A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64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203D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78EA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12223"/>
    <w:multiLevelType w:val="hybridMultilevel"/>
    <w:tmpl w:val="1C788050"/>
    <w:lvl w:ilvl="0" w:tplc="12F45F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980B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6C7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6084D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BCE6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ACB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86BA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66E6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C6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6350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551E2B4B"/>
    <w:multiLevelType w:val="hybridMultilevel"/>
    <w:tmpl w:val="0E6EE330"/>
    <w:lvl w:ilvl="0" w:tplc="30C2CA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02A8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6F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CC34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58D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7082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96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68F6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43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A549B"/>
    <w:multiLevelType w:val="hybridMultilevel"/>
    <w:tmpl w:val="F604BBD6"/>
    <w:lvl w:ilvl="0" w:tplc="AEC8B8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3A6E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2620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A009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1C9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12E6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20C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C87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260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8970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90D6B86"/>
    <w:multiLevelType w:val="hybridMultilevel"/>
    <w:tmpl w:val="122C6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12139F"/>
    <w:multiLevelType w:val="hybridMultilevel"/>
    <w:tmpl w:val="FBE65C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C1F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1"/>
  </w:num>
  <w:num w:numId="5">
    <w:abstractNumId w:val="0"/>
  </w:num>
  <w:num w:numId="6">
    <w:abstractNumId w:val="10"/>
  </w:num>
  <w:num w:numId="7">
    <w:abstractNumId w:val="3"/>
  </w:num>
  <w:num w:numId="8">
    <w:abstractNumId w:val="7"/>
  </w:num>
  <w:num w:numId="9">
    <w:abstractNumId w:val="6"/>
  </w:num>
  <w:num w:numId="10">
    <w:abstractNumId w:val="2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763"/>
    <w:rsid w:val="00033A26"/>
    <w:rsid w:val="00045300"/>
    <w:rsid w:val="00062CC3"/>
    <w:rsid w:val="0007026A"/>
    <w:rsid w:val="0007445E"/>
    <w:rsid w:val="0008428A"/>
    <w:rsid w:val="0008742D"/>
    <w:rsid w:val="00087983"/>
    <w:rsid w:val="00092C96"/>
    <w:rsid w:val="000E637E"/>
    <w:rsid w:val="000F436D"/>
    <w:rsid w:val="0011382C"/>
    <w:rsid w:val="0014032E"/>
    <w:rsid w:val="0014633E"/>
    <w:rsid w:val="001626CD"/>
    <w:rsid w:val="001827E5"/>
    <w:rsid w:val="00193C2B"/>
    <w:rsid w:val="001A0CC6"/>
    <w:rsid w:val="001C70BE"/>
    <w:rsid w:val="001E1C64"/>
    <w:rsid w:val="00212B4B"/>
    <w:rsid w:val="00252885"/>
    <w:rsid w:val="00260BC3"/>
    <w:rsid w:val="002975CC"/>
    <w:rsid w:val="002A2083"/>
    <w:rsid w:val="002A22B0"/>
    <w:rsid w:val="002A38E3"/>
    <w:rsid w:val="002B149A"/>
    <w:rsid w:val="002D4F4D"/>
    <w:rsid w:val="003144A2"/>
    <w:rsid w:val="003171C2"/>
    <w:rsid w:val="0032085D"/>
    <w:rsid w:val="003429DE"/>
    <w:rsid w:val="0035016C"/>
    <w:rsid w:val="00356E65"/>
    <w:rsid w:val="00362736"/>
    <w:rsid w:val="00395A41"/>
    <w:rsid w:val="003D5A64"/>
    <w:rsid w:val="003E2008"/>
    <w:rsid w:val="00400B6E"/>
    <w:rsid w:val="00417A7E"/>
    <w:rsid w:val="0042364D"/>
    <w:rsid w:val="00425374"/>
    <w:rsid w:val="004402F6"/>
    <w:rsid w:val="00453929"/>
    <w:rsid w:val="00456DCD"/>
    <w:rsid w:val="005131B4"/>
    <w:rsid w:val="00513ECC"/>
    <w:rsid w:val="00526E04"/>
    <w:rsid w:val="00576879"/>
    <w:rsid w:val="0058418C"/>
    <w:rsid w:val="005852AB"/>
    <w:rsid w:val="005F495D"/>
    <w:rsid w:val="00600781"/>
    <w:rsid w:val="00610FE0"/>
    <w:rsid w:val="00622DC0"/>
    <w:rsid w:val="00647FC8"/>
    <w:rsid w:val="00651087"/>
    <w:rsid w:val="0065293D"/>
    <w:rsid w:val="00655FDC"/>
    <w:rsid w:val="00687F54"/>
    <w:rsid w:val="006931C6"/>
    <w:rsid w:val="00694AE2"/>
    <w:rsid w:val="006A2D3F"/>
    <w:rsid w:val="006B0647"/>
    <w:rsid w:val="006F2025"/>
    <w:rsid w:val="0070717E"/>
    <w:rsid w:val="00711053"/>
    <w:rsid w:val="0073050F"/>
    <w:rsid w:val="00734885"/>
    <w:rsid w:val="00737263"/>
    <w:rsid w:val="00741797"/>
    <w:rsid w:val="007519E6"/>
    <w:rsid w:val="007551CA"/>
    <w:rsid w:val="00766C1D"/>
    <w:rsid w:val="00771037"/>
    <w:rsid w:val="00790781"/>
    <w:rsid w:val="007C2413"/>
    <w:rsid w:val="007E0A68"/>
    <w:rsid w:val="0084793D"/>
    <w:rsid w:val="00851FD4"/>
    <w:rsid w:val="008659BB"/>
    <w:rsid w:val="00872118"/>
    <w:rsid w:val="00872C55"/>
    <w:rsid w:val="00883F56"/>
    <w:rsid w:val="008B54D0"/>
    <w:rsid w:val="008D228F"/>
    <w:rsid w:val="008D69E6"/>
    <w:rsid w:val="008E0449"/>
    <w:rsid w:val="008F06E3"/>
    <w:rsid w:val="00914737"/>
    <w:rsid w:val="00935C33"/>
    <w:rsid w:val="00945069"/>
    <w:rsid w:val="0096649A"/>
    <w:rsid w:val="00982A23"/>
    <w:rsid w:val="009C219B"/>
    <w:rsid w:val="009E3C86"/>
    <w:rsid w:val="00A136B1"/>
    <w:rsid w:val="00A179D2"/>
    <w:rsid w:val="00A53269"/>
    <w:rsid w:val="00A707FC"/>
    <w:rsid w:val="00A81604"/>
    <w:rsid w:val="00A81D60"/>
    <w:rsid w:val="00AA19E8"/>
    <w:rsid w:val="00AB0E72"/>
    <w:rsid w:val="00AB2C3C"/>
    <w:rsid w:val="00AB4C75"/>
    <w:rsid w:val="00AF522D"/>
    <w:rsid w:val="00B14259"/>
    <w:rsid w:val="00B24086"/>
    <w:rsid w:val="00B7662C"/>
    <w:rsid w:val="00B80D5C"/>
    <w:rsid w:val="00B923E2"/>
    <w:rsid w:val="00BA4D0A"/>
    <w:rsid w:val="00BA72EF"/>
    <w:rsid w:val="00BD6653"/>
    <w:rsid w:val="00BF39EB"/>
    <w:rsid w:val="00C160E0"/>
    <w:rsid w:val="00C542BF"/>
    <w:rsid w:val="00C63245"/>
    <w:rsid w:val="00C77337"/>
    <w:rsid w:val="00C83961"/>
    <w:rsid w:val="00CA7EAA"/>
    <w:rsid w:val="00CB10E7"/>
    <w:rsid w:val="00CE0F7A"/>
    <w:rsid w:val="00D475DE"/>
    <w:rsid w:val="00D5421A"/>
    <w:rsid w:val="00D565AA"/>
    <w:rsid w:val="00D729F9"/>
    <w:rsid w:val="00DA6555"/>
    <w:rsid w:val="00DC1756"/>
    <w:rsid w:val="00DC7763"/>
    <w:rsid w:val="00DE50CD"/>
    <w:rsid w:val="00E00C83"/>
    <w:rsid w:val="00E07231"/>
    <w:rsid w:val="00E31F09"/>
    <w:rsid w:val="00E562E5"/>
    <w:rsid w:val="00E8619D"/>
    <w:rsid w:val="00EB29BC"/>
    <w:rsid w:val="00ED7053"/>
    <w:rsid w:val="00EE64EF"/>
    <w:rsid w:val="00F05F1F"/>
    <w:rsid w:val="00F267E0"/>
    <w:rsid w:val="00F533F3"/>
    <w:rsid w:val="00F55FE1"/>
    <w:rsid w:val="00F66212"/>
    <w:rsid w:val="00FA6CA2"/>
    <w:rsid w:val="00FB0560"/>
    <w:rsid w:val="00F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1C54A9"/>
  <w15:docId w15:val="{7CA9D3EB-AC2D-4FFC-8E7E-A38235B9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A19E8"/>
    <w:rPr>
      <w:rFonts w:ascii="Arial" w:hAnsi="Arial" w:cs="Arial"/>
    </w:rPr>
  </w:style>
  <w:style w:type="paragraph" w:styleId="berschrift1">
    <w:name w:val="heading 1"/>
    <w:basedOn w:val="Standard"/>
    <w:next w:val="Standard"/>
    <w:qFormat/>
    <w:rsid w:val="00456DCD"/>
    <w:pPr>
      <w:keepNext/>
      <w:outlineLvl w:val="0"/>
    </w:pPr>
    <w:rPr>
      <w:b/>
      <w:bCs/>
      <w:kern w:val="32"/>
      <w:sz w:val="24"/>
      <w:szCs w:val="24"/>
    </w:rPr>
  </w:style>
  <w:style w:type="paragraph" w:styleId="berschrift2">
    <w:name w:val="heading 2"/>
    <w:basedOn w:val="Standard"/>
    <w:next w:val="Standard"/>
    <w:qFormat/>
    <w:rsid w:val="00456DCD"/>
    <w:pPr>
      <w:keepNext/>
      <w:outlineLvl w:val="1"/>
    </w:pPr>
    <w:rPr>
      <w:b/>
      <w:bCs/>
      <w:i/>
      <w:iCs/>
      <w:sz w:val="24"/>
      <w:szCs w:val="24"/>
      <w:u w:val="single"/>
    </w:rPr>
  </w:style>
  <w:style w:type="paragraph" w:styleId="berschrift3">
    <w:name w:val="heading 3"/>
    <w:basedOn w:val="Standard"/>
    <w:next w:val="Standard"/>
    <w:qFormat/>
    <w:rsid w:val="00456DCD"/>
    <w:pPr>
      <w:keepNext/>
      <w:outlineLvl w:val="2"/>
    </w:pPr>
    <w:rPr>
      <w:b/>
      <w:bCs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456DCD"/>
    <w:pPr>
      <w:keepNext/>
      <w:jc w:val="center"/>
      <w:outlineLvl w:val="0"/>
    </w:pPr>
    <w:rPr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513EC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8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1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4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4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3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6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66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0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4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7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7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7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2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9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DC 732 C2</vt:lpstr>
    </vt:vector>
  </TitlesOfParts>
  <Company>Black &amp; Decker</Company>
  <LinksUpToDate>false</LinksUpToDate>
  <CharactersWithSpaces>2711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732 C2</dc:title>
  <dc:creator>Black &amp; Decker</dc:creator>
  <cp:lastModifiedBy>Messing, Ruediger</cp:lastModifiedBy>
  <cp:revision>26</cp:revision>
  <cp:lastPrinted>2011-04-11T13:34:00Z</cp:lastPrinted>
  <dcterms:created xsi:type="dcterms:W3CDTF">2016-05-10T13:50:00Z</dcterms:created>
  <dcterms:modified xsi:type="dcterms:W3CDTF">2018-11-06T12:26:00Z</dcterms:modified>
</cp:coreProperties>
</file>